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D" w:rsidRPr="008A0BAB" w:rsidRDefault="002034DD" w:rsidP="002034DD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034DD" w:rsidRPr="008A0BAB" w:rsidRDefault="002034DD" w:rsidP="002034DD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2034DD" w:rsidRPr="008A0BAB" w:rsidRDefault="002034DD" w:rsidP="002034DD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2034DD" w:rsidRPr="008A0BAB" w:rsidRDefault="002034DD" w:rsidP="002034DD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53A8F" w:rsidRDefault="00D53A8F" w:rsidP="002034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A3428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30» мая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40156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2034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78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62" w:rsidRDefault="00AD1C0B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1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562">
        <w:rPr>
          <w:rFonts w:ascii="Times New Roman" w:hAnsi="Times New Roman" w:cs="Times New Roman"/>
          <w:b/>
          <w:sz w:val="28"/>
          <w:szCs w:val="28"/>
        </w:rPr>
        <w:t xml:space="preserve">приведении рабочих программ </w:t>
      </w:r>
    </w:p>
    <w:p w:rsidR="00BC1CC2" w:rsidRDefault="00401562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C1CC2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требованиями</w:t>
      </w:r>
    </w:p>
    <w:p w:rsidR="00401562" w:rsidRDefault="00BC1CC2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211AB">
        <w:rPr>
          <w:rFonts w:ascii="Times New Roman" w:hAnsi="Times New Roman" w:cs="Times New Roman"/>
          <w:b/>
          <w:sz w:val="28"/>
          <w:szCs w:val="28"/>
        </w:rPr>
        <w:t>ОП</w:t>
      </w:r>
      <w:r w:rsidR="00401562">
        <w:rPr>
          <w:rFonts w:ascii="Times New Roman" w:hAnsi="Times New Roman" w:cs="Times New Roman"/>
          <w:b/>
          <w:sz w:val="28"/>
          <w:szCs w:val="28"/>
        </w:rPr>
        <w:t xml:space="preserve"> НОО и ФОП ОО к содержанию </w:t>
      </w:r>
    </w:p>
    <w:p w:rsidR="00401562" w:rsidRDefault="00401562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планируемым результатам освоения </w:t>
      </w:r>
    </w:p>
    <w:p w:rsidR="00401562" w:rsidRDefault="00401562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соответствующего уровня</w:t>
      </w:r>
      <w:r w:rsidR="00BC1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436" w:rsidRPr="00BE701E" w:rsidRDefault="00B72FEF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2034DD"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 w:rsidR="00203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4B6AC7" w:rsidP="008613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AC7">
        <w:rPr>
          <w:rFonts w:ascii="Times New Roman" w:hAnsi="Times New Roman" w:cs="Times New Roman"/>
          <w:sz w:val="28"/>
          <w:szCs w:val="28"/>
        </w:rPr>
        <w:t>На основании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статьи 12 Феде</w:t>
      </w:r>
      <w:bookmarkStart w:id="0" w:name="_GoBack"/>
      <w:bookmarkEnd w:id="0"/>
      <w:r w:rsidRPr="004B6AC7">
        <w:rPr>
          <w:rFonts w:ascii="Times New Roman" w:hAnsi="Times New Roman" w:cs="Times New Roman"/>
          <w:sz w:val="28"/>
          <w:szCs w:val="28"/>
        </w:rPr>
        <w:t>рального закона от 29.12.2012 № 273-ФЗ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во исполнение приказов </w:t>
      </w:r>
      <w:proofErr w:type="spellStart"/>
      <w:r w:rsidRPr="004B6A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6AC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992 «Об утверждении федеральной образовательной программы начального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993 «Об утверждении федеральной образовательной программы основного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23.11.2022 № 1014 «Об утверждении федеральной образовательной программы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B72FEF">
        <w:rPr>
          <w:rFonts w:ascii="Times New Roman" w:hAnsi="Times New Roman" w:cs="Times New Roman"/>
          <w:sz w:val="28"/>
          <w:szCs w:val="28"/>
        </w:rPr>
        <w:t xml:space="preserve"> </w:t>
      </w:r>
      <w:r w:rsidR="00B72FEF" w:rsidRPr="00B72FEF">
        <w:rPr>
          <w:rFonts w:ascii="Times New Roman" w:hAnsi="Times New Roman" w:cs="Times New Roman"/>
          <w:sz w:val="28"/>
          <w:szCs w:val="28"/>
        </w:rPr>
        <w:t>целях обеспечения единства образовательного пространства Российской</w:t>
      </w:r>
      <w:proofErr w:type="gramEnd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="00B72FEF" w:rsidRPr="00B72F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соответствии   с   частью   6 статьи   12   Федерального   закона от 29 декабря 2012 г. №273-ФЗ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 w:rsidR="00B72FEF">
        <w:rPr>
          <w:rFonts w:ascii="Times New Roman" w:hAnsi="Times New Roman" w:cs="Times New Roman"/>
          <w:sz w:val="28"/>
          <w:szCs w:val="28"/>
        </w:rPr>
        <w:t>общего</w:t>
      </w:r>
      <w:r w:rsidR="00B72FEF"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 w:rsidR="00B72FEF">
        <w:rPr>
          <w:rFonts w:ascii="Times New Roman" w:hAnsi="Times New Roman" w:cs="Times New Roman"/>
          <w:sz w:val="28"/>
          <w:szCs w:val="28"/>
        </w:rPr>
        <w:t xml:space="preserve">СОО) </w:t>
      </w:r>
      <w:r w:rsidR="00861342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861342" w:rsidRPr="00861342">
        <w:rPr>
          <w:rFonts w:ascii="Times New Roman" w:hAnsi="Times New Roman" w:cs="Times New Roman"/>
          <w:sz w:val="28"/>
          <w:szCs w:val="28"/>
        </w:rPr>
        <w:t>организации работы по введению</w:t>
      </w:r>
      <w:r w:rsidR="00861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1342">
        <w:rPr>
          <w:rFonts w:ascii="Times New Roman" w:hAnsi="Times New Roman" w:cs="Times New Roman"/>
          <w:sz w:val="28"/>
          <w:szCs w:val="28"/>
        </w:rPr>
        <w:t>реализции</w:t>
      </w:r>
      <w:proofErr w:type="spellEnd"/>
      <w:r w:rsidR="00861342" w:rsidRPr="00861342">
        <w:rPr>
          <w:rFonts w:ascii="Times New Roman" w:hAnsi="Times New Roman" w:cs="Times New Roman"/>
          <w:sz w:val="28"/>
          <w:szCs w:val="28"/>
        </w:rPr>
        <w:t xml:space="preserve"> федеральных основных образовательных программ (далее – ФООП),</w:t>
      </w:r>
      <w:r w:rsidR="00861342">
        <w:rPr>
          <w:rFonts w:ascii="Times New Roman" w:hAnsi="Times New Roman" w:cs="Times New Roman"/>
          <w:sz w:val="28"/>
          <w:szCs w:val="28"/>
        </w:rPr>
        <w:t xml:space="preserve">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BC1CC2" w:rsidRPr="00401562" w:rsidRDefault="00401562" w:rsidP="0040156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01562">
        <w:rPr>
          <w:color w:val="000000"/>
          <w:sz w:val="28"/>
          <w:szCs w:val="28"/>
        </w:rPr>
        <w:t xml:space="preserve">Привести </w:t>
      </w:r>
      <w:r>
        <w:rPr>
          <w:color w:val="000000"/>
          <w:sz w:val="28"/>
          <w:szCs w:val="28"/>
        </w:rPr>
        <w:t>д</w:t>
      </w:r>
      <w:r w:rsidRPr="00401562">
        <w:rPr>
          <w:color w:val="000000"/>
          <w:sz w:val="28"/>
          <w:szCs w:val="28"/>
        </w:rPr>
        <w:t>ействующие рабочие программы по предметам (3 – 4 классы)</w:t>
      </w:r>
      <w:r>
        <w:rPr>
          <w:color w:val="000000"/>
          <w:sz w:val="28"/>
          <w:szCs w:val="28"/>
        </w:rPr>
        <w:t xml:space="preserve"> </w:t>
      </w:r>
      <w:r w:rsidRPr="00401562">
        <w:rPr>
          <w:color w:val="000000"/>
          <w:sz w:val="28"/>
          <w:szCs w:val="28"/>
        </w:rPr>
        <w:t>в соответствие с требованиями ФОП НОО к содержанию и планируемым результатам освоения программы соответствующего уровня (указаны в ФОП НОО)</w:t>
      </w:r>
      <w:r w:rsidR="00BC1CC2" w:rsidRPr="00401562">
        <w:rPr>
          <w:color w:val="000000"/>
          <w:sz w:val="28"/>
          <w:szCs w:val="28"/>
        </w:rPr>
        <w:t>.</w:t>
      </w:r>
    </w:p>
    <w:p w:rsidR="00401562" w:rsidRPr="00401562" w:rsidRDefault="00401562" w:rsidP="0040156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01562">
        <w:rPr>
          <w:color w:val="000000"/>
          <w:sz w:val="28"/>
          <w:szCs w:val="28"/>
        </w:rPr>
        <w:t>Привести действующие рабочие программы по предметам (</w:t>
      </w:r>
      <w:r>
        <w:rPr>
          <w:color w:val="000000"/>
          <w:sz w:val="28"/>
          <w:szCs w:val="28"/>
        </w:rPr>
        <w:t>7</w:t>
      </w:r>
      <w:r w:rsidRPr="0040156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</w:t>
      </w:r>
      <w:r w:rsidRPr="00401562">
        <w:rPr>
          <w:color w:val="000000"/>
          <w:sz w:val="28"/>
          <w:szCs w:val="28"/>
        </w:rPr>
        <w:t xml:space="preserve"> классы)</w:t>
      </w:r>
      <w:r>
        <w:rPr>
          <w:color w:val="000000"/>
          <w:sz w:val="28"/>
          <w:szCs w:val="28"/>
        </w:rPr>
        <w:t xml:space="preserve"> </w:t>
      </w:r>
      <w:r w:rsidRPr="00401562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оответствие с требованиями ФОП О</w:t>
      </w:r>
      <w:r w:rsidRPr="00401562">
        <w:rPr>
          <w:color w:val="000000"/>
          <w:sz w:val="28"/>
          <w:szCs w:val="28"/>
        </w:rPr>
        <w:t xml:space="preserve">ОО к содержанию и планируемым результатам освоения программы соответствующего уровня (указаны в ФОП </w:t>
      </w:r>
      <w:r>
        <w:rPr>
          <w:color w:val="000000"/>
          <w:sz w:val="28"/>
          <w:szCs w:val="28"/>
        </w:rPr>
        <w:t>О</w:t>
      </w:r>
      <w:r w:rsidRPr="00401562">
        <w:rPr>
          <w:color w:val="000000"/>
          <w:sz w:val="28"/>
          <w:szCs w:val="28"/>
        </w:rPr>
        <w:t>ОО).</w:t>
      </w:r>
    </w:p>
    <w:p w:rsidR="002034DD" w:rsidRDefault="002034DD" w:rsidP="002034DD">
      <w:pPr>
        <w:pStyle w:val="a5"/>
        <w:ind w:left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156845</wp:posOffset>
            </wp:positionV>
            <wp:extent cx="1660525" cy="1626235"/>
            <wp:effectExtent l="19050" t="0" r="0" b="0"/>
            <wp:wrapNone/>
            <wp:docPr id="9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B3C" w:rsidRPr="00BE701E">
        <w:rPr>
          <w:sz w:val="28"/>
          <w:szCs w:val="28"/>
        </w:rPr>
        <w:t>Контроль исполнения настоящего приказа оставляю за собой.</w:t>
      </w:r>
      <w:r w:rsidRPr="002034DD">
        <w:rPr>
          <w:b/>
          <w:sz w:val="28"/>
          <w:szCs w:val="28"/>
        </w:rPr>
        <w:t xml:space="preserve"> </w:t>
      </w:r>
    </w:p>
    <w:p w:rsidR="002034DD" w:rsidRDefault="002034DD" w:rsidP="002034DD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2034DD" w:rsidRPr="00791619" w:rsidRDefault="002034DD" w:rsidP="002034DD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2034DD" w:rsidRDefault="002034DD" w:rsidP="002034DD">
      <w:pPr>
        <w:pStyle w:val="a3"/>
        <w:jc w:val="center"/>
        <w:rPr>
          <w:rFonts w:ascii="Times New Roman" w:hAnsi="Times New Roman" w:cs="Times New Roman"/>
        </w:rPr>
      </w:pPr>
    </w:p>
    <w:p w:rsidR="009425D5" w:rsidRDefault="009425D5" w:rsidP="00212C1C">
      <w:pPr>
        <w:pStyle w:val="a3"/>
        <w:jc w:val="both"/>
        <w:rPr>
          <w:rFonts w:ascii="Times New Roman" w:hAnsi="Times New Roman" w:cs="Times New Roman"/>
        </w:rPr>
      </w:pPr>
    </w:p>
    <w:sectPr w:rsidR="009425D5" w:rsidSect="00BC1CC2">
      <w:pgSz w:w="11910" w:h="16840"/>
      <w:pgMar w:top="1134" w:right="853" w:bottom="113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041"/>
    <w:multiLevelType w:val="hybridMultilevel"/>
    <w:tmpl w:val="B54A6FF4"/>
    <w:lvl w:ilvl="0" w:tplc="54720DBC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6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54464E">
      <w:numFmt w:val="bullet"/>
      <w:lvlText w:val="•"/>
      <w:lvlJc w:val="left"/>
      <w:pPr>
        <w:ind w:left="2073" w:hanging="449"/>
      </w:pPr>
      <w:rPr>
        <w:lang w:val="ru-RU" w:eastAsia="en-US" w:bidi="ar-SA"/>
      </w:rPr>
    </w:lvl>
    <w:lvl w:ilvl="3" w:tplc="937A5E38">
      <w:numFmt w:val="bullet"/>
      <w:lvlText w:val="•"/>
      <w:lvlJc w:val="left"/>
      <w:pPr>
        <w:ind w:left="3049" w:hanging="449"/>
      </w:pPr>
      <w:rPr>
        <w:lang w:val="ru-RU" w:eastAsia="en-US" w:bidi="ar-SA"/>
      </w:rPr>
    </w:lvl>
    <w:lvl w:ilvl="4" w:tplc="1D98BA50">
      <w:numFmt w:val="bullet"/>
      <w:lvlText w:val="•"/>
      <w:lvlJc w:val="left"/>
      <w:pPr>
        <w:ind w:left="4026" w:hanging="449"/>
      </w:pPr>
      <w:rPr>
        <w:lang w:val="ru-RU" w:eastAsia="en-US" w:bidi="ar-SA"/>
      </w:rPr>
    </w:lvl>
    <w:lvl w:ilvl="5" w:tplc="3A3C7DEE">
      <w:numFmt w:val="bullet"/>
      <w:lvlText w:val="•"/>
      <w:lvlJc w:val="left"/>
      <w:pPr>
        <w:ind w:left="5003" w:hanging="449"/>
      </w:pPr>
      <w:rPr>
        <w:lang w:val="ru-RU" w:eastAsia="en-US" w:bidi="ar-SA"/>
      </w:rPr>
    </w:lvl>
    <w:lvl w:ilvl="6" w:tplc="A4AA7B7A">
      <w:numFmt w:val="bullet"/>
      <w:lvlText w:val="•"/>
      <w:lvlJc w:val="left"/>
      <w:pPr>
        <w:ind w:left="5979" w:hanging="449"/>
      </w:pPr>
      <w:rPr>
        <w:lang w:val="ru-RU" w:eastAsia="en-US" w:bidi="ar-SA"/>
      </w:rPr>
    </w:lvl>
    <w:lvl w:ilvl="7" w:tplc="860CFDD2">
      <w:numFmt w:val="bullet"/>
      <w:lvlText w:val="•"/>
      <w:lvlJc w:val="left"/>
      <w:pPr>
        <w:ind w:left="6956" w:hanging="449"/>
      </w:pPr>
      <w:rPr>
        <w:lang w:val="ru-RU" w:eastAsia="en-US" w:bidi="ar-SA"/>
      </w:rPr>
    </w:lvl>
    <w:lvl w:ilvl="8" w:tplc="0ED0A748">
      <w:numFmt w:val="bullet"/>
      <w:lvlText w:val="•"/>
      <w:lvlJc w:val="left"/>
      <w:pPr>
        <w:ind w:left="7933" w:hanging="449"/>
      </w:pPr>
      <w:rPr>
        <w:lang w:val="ru-RU" w:eastAsia="en-US" w:bidi="ar-SA"/>
      </w:rPr>
    </w:lvl>
  </w:abstractNum>
  <w:abstractNum w:abstractNumId="1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4B680C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636BEB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66A01"/>
    <w:rsid w:val="000952A9"/>
    <w:rsid w:val="000A254F"/>
    <w:rsid w:val="0019538D"/>
    <w:rsid w:val="002034DD"/>
    <w:rsid w:val="00212C1C"/>
    <w:rsid w:val="002163CE"/>
    <w:rsid w:val="00232104"/>
    <w:rsid w:val="00291AA8"/>
    <w:rsid w:val="002D03FC"/>
    <w:rsid w:val="00334C98"/>
    <w:rsid w:val="00401562"/>
    <w:rsid w:val="00426823"/>
    <w:rsid w:val="004B6AC7"/>
    <w:rsid w:val="004D5436"/>
    <w:rsid w:val="00511F93"/>
    <w:rsid w:val="005211AB"/>
    <w:rsid w:val="00590EB7"/>
    <w:rsid w:val="006104A7"/>
    <w:rsid w:val="00714939"/>
    <w:rsid w:val="007550B0"/>
    <w:rsid w:val="00770EBE"/>
    <w:rsid w:val="007B7B3C"/>
    <w:rsid w:val="0080741B"/>
    <w:rsid w:val="00847885"/>
    <w:rsid w:val="00860B6F"/>
    <w:rsid w:val="00861342"/>
    <w:rsid w:val="0091531C"/>
    <w:rsid w:val="009425D5"/>
    <w:rsid w:val="00952013"/>
    <w:rsid w:val="00A34282"/>
    <w:rsid w:val="00A82D91"/>
    <w:rsid w:val="00AA7ABA"/>
    <w:rsid w:val="00AD1C0B"/>
    <w:rsid w:val="00AF3B49"/>
    <w:rsid w:val="00B72FEF"/>
    <w:rsid w:val="00BC1CC2"/>
    <w:rsid w:val="00BC7F91"/>
    <w:rsid w:val="00BD3462"/>
    <w:rsid w:val="00BE701E"/>
    <w:rsid w:val="00C838B6"/>
    <w:rsid w:val="00CF3049"/>
    <w:rsid w:val="00D53A8F"/>
    <w:rsid w:val="00E26677"/>
    <w:rsid w:val="00E67C78"/>
    <w:rsid w:val="00ED36F2"/>
    <w:rsid w:val="00F37CF0"/>
    <w:rsid w:val="00FA4601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1450-0219-4E7D-A782-1E3087C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5</cp:revision>
  <cp:lastPrinted>2023-06-15T10:26:00Z</cp:lastPrinted>
  <dcterms:created xsi:type="dcterms:W3CDTF">2023-06-15T10:26:00Z</dcterms:created>
  <dcterms:modified xsi:type="dcterms:W3CDTF">2023-06-16T15:26:00Z</dcterms:modified>
</cp:coreProperties>
</file>